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51D5D" w14:textId="77777777" w:rsidR="00D04D24" w:rsidRDefault="00D04D24" w:rsidP="0068155A">
      <w:pPr>
        <w:spacing w:after="120" w:line="276" w:lineRule="auto"/>
        <w:rPr>
          <w:b/>
        </w:rPr>
      </w:pPr>
    </w:p>
    <w:p w14:paraId="08E2D1E8" w14:textId="77777777" w:rsidR="0068155A" w:rsidRPr="0068155A" w:rsidRDefault="0068155A" w:rsidP="0068155A">
      <w:pPr>
        <w:spacing w:after="120" w:line="276" w:lineRule="auto"/>
      </w:pPr>
      <w:r w:rsidRPr="0068155A">
        <w:rPr>
          <w:b/>
        </w:rPr>
        <w:t>Григорий Геннадьевич Григорьев</w:t>
      </w:r>
    </w:p>
    <w:p w14:paraId="6D730911" w14:textId="6508C1D2" w:rsidR="00D04D24" w:rsidRDefault="00D04D24" w:rsidP="0068155A">
      <w:pPr>
        <w:spacing w:after="120" w:line="276" w:lineRule="auto"/>
      </w:pPr>
      <w:r>
        <w:rPr>
          <w:noProof/>
          <w:lang w:eastAsia="ru-RU"/>
        </w:rPr>
        <w:drawing>
          <wp:inline distT="0" distB="0" distL="0" distR="0" wp14:anchorId="1C008F6D" wp14:editId="757A5AA2">
            <wp:extent cx="2002155" cy="1834244"/>
            <wp:effectExtent l="0" t="0" r="444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 экрана 2018-01-18 в 10.58.1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295" cy="185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B5C12" w14:textId="77777777" w:rsidR="0068155A" w:rsidRPr="0068155A" w:rsidRDefault="0068155A" w:rsidP="0068155A">
      <w:pPr>
        <w:spacing w:after="120" w:line="276" w:lineRule="auto"/>
      </w:pPr>
      <w:r w:rsidRPr="0068155A">
        <w:t>Родился 21 апреля 1992 г. в посёлке Красный Октябрь Владимирской области</w:t>
      </w:r>
    </w:p>
    <w:p w14:paraId="6327C726" w14:textId="77777777" w:rsidR="0068155A" w:rsidRPr="0068155A" w:rsidRDefault="0068155A" w:rsidP="0068155A">
      <w:pPr>
        <w:spacing w:after="120" w:line="276" w:lineRule="auto"/>
        <w:rPr>
          <w:b/>
        </w:rPr>
      </w:pPr>
      <w:r w:rsidRPr="0068155A">
        <w:rPr>
          <w:b/>
        </w:rPr>
        <w:t>Образование</w:t>
      </w:r>
    </w:p>
    <w:p w14:paraId="080FE7E2" w14:textId="77777777" w:rsidR="0068155A" w:rsidRPr="0068155A" w:rsidRDefault="0068155A" w:rsidP="0068155A">
      <w:pPr>
        <w:spacing w:after="120" w:line="276" w:lineRule="auto"/>
      </w:pPr>
      <w:r w:rsidRPr="0068155A">
        <w:t>2017 г. окончил магистратуру факультета антропологии Европейского университета в Санкт-Петербурге с присвоением квалификации магистр культурной антропологии</w:t>
      </w:r>
    </w:p>
    <w:p w14:paraId="653F7755" w14:textId="77777777" w:rsidR="0068155A" w:rsidRPr="0068155A" w:rsidRDefault="0068155A" w:rsidP="0068155A">
      <w:pPr>
        <w:spacing w:after="120" w:line="276" w:lineRule="auto"/>
      </w:pPr>
      <w:r w:rsidRPr="0068155A">
        <w:t>2015 г. окончил бакалаврскую программу Центра Изучения Религий, Российского Государственного Гуманитарного Университета по специальности «религиоведение»</w:t>
      </w:r>
    </w:p>
    <w:p w14:paraId="4ED1D47D" w14:textId="77777777" w:rsidR="0068155A" w:rsidRPr="0068155A" w:rsidRDefault="0068155A" w:rsidP="0068155A">
      <w:pPr>
        <w:spacing w:after="120" w:line="276" w:lineRule="auto"/>
        <w:rPr>
          <w:b/>
        </w:rPr>
      </w:pPr>
      <w:r w:rsidRPr="0068155A">
        <w:rPr>
          <w:b/>
        </w:rPr>
        <w:t>Владение иностранными языками</w:t>
      </w:r>
    </w:p>
    <w:p w14:paraId="62D1ACBB" w14:textId="77777777" w:rsidR="0068155A" w:rsidRPr="0068155A" w:rsidRDefault="0068155A" w:rsidP="0068155A">
      <w:pPr>
        <w:spacing w:after="120" w:line="276" w:lineRule="auto"/>
      </w:pPr>
      <w:r w:rsidRPr="0068155A">
        <w:t>Английский свободный</w:t>
      </w:r>
    </w:p>
    <w:p w14:paraId="20DC5C4D" w14:textId="77777777" w:rsidR="0068155A" w:rsidRPr="0068155A" w:rsidRDefault="0068155A" w:rsidP="0068155A">
      <w:pPr>
        <w:spacing w:after="120" w:line="276" w:lineRule="auto"/>
      </w:pPr>
      <w:r w:rsidRPr="0068155A">
        <w:t>Французский базовый</w:t>
      </w:r>
    </w:p>
    <w:p w14:paraId="40CDABB2" w14:textId="77777777" w:rsidR="0068155A" w:rsidRPr="0068155A" w:rsidRDefault="0068155A" w:rsidP="0068155A">
      <w:pPr>
        <w:spacing w:after="120" w:line="276" w:lineRule="auto"/>
      </w:pPr>
      <w:r w:rsidRPr="0068155A">
        <w:t>Немецкий базовый</w:t>
      </w:r>
    </w:p>
    <w:p w14:paraId="2D40AE92" w14:textId="77777777" w:rsidR="0068155A" w:rsidRPr="0068155A" w:rsidRDefault="0068155A" w:rsidP="0068155A">
      <w:pPr>
        <w:spacing w:after="120" w:line="276" w:lineRule="auto"/>
        <w:rPr>
          <w:b/>
        </w:rPr>
      </w:pPr>
      <w:r w:rsidRPr="0068155A">
        <w:rPr>
          <w:b/>
        </w:rPr>
        <w:t>Аспирантура</w:t>
      </w:r>
    </w:p>
    <w:p w14:paraId="2575E7E3" w14:textId="77777777" w:rsidR="0068155A" w:rsidRPr="0068155A" w:rsidRDefault="0068155A" w:rsidP="0068155A">
      <w:pPr>
        <w:spacing w:after="120" w:line="276" w:lineRule="auto"/>
      </w:pPr>
      <w:r w:rsidRPr="0068155A">
        <w:t>Очная 2017 – 2020</w:t>
      </w:r>
    </w:p>
    <w:p w14:paraId="374DC8EE" w14:textId="77777777" w:rsidR="0068155A" w:rsidRPr="0068155A" w:rsidRDefault="0068155A" w:rsidP="0068155A">
      <w:pPr>
        <w:spacing w:after="120" w:line="276" w:lineRule="auto"/>
        <w:rPr>
          <w:b/>
        </w:rPr>
      </w:pPr>
      <w:r w:rsidRPr="0068155A">
        <w:rPr>
          <w:b/>
        </w:rPr>
        <w:t xml:space="preserve">Отдел </w:t>
      </w:r>
      <w:proofErr w:type="spellStart"/>
      <w:r w:rsidRPr="0068155A">
        <w:rPr>
          <w:b/>
        </w:rPr>
        <w:t>МАЭ</w:t>
      </w:r>
      <w:proofErr w:type="spellEnd"/>
      <w:r w:rsidRPr="0068155A">
        <w:rPr>
          <w:b/>
        </w:rPr>
        <w:t xml:space="preserve"> РАН</w:t>
      </w:r>
      <w:bookmarkStart w:id="0" w:name="_GoBack"/>
      <w:bookmarkEnd w:id="0"/>
    </w:p>
    <w:p w14:paraId="3E2227A8" w14:textId="77777777" w:rsidR="0068155A" w:rsidRPr="0068155A" w:rsidRDefault="0068155A" w:rsidP="0068155A">
      <w:pPr>
        <w:spacing w:after="120" w:line="276" w:lineRule="auto"/>
      </w:pPr>
      <w:r w:rsidRPr="0068155A">
        <w:t xml:space="preserve">Отдел этнографии Кавказа. Заведующая отделом </w:t>
      </w:r>
      <w:proofErr w:type="spellStart"/>
      <w:r w:rsidRPr="0068155A">
        <w:t>к.и.н</w:t>
      </w:r>
      <w:proofErr w:type="spellEnd"/>
      <w:r w:rsidRPr="0068155A">
        <w:t xml:space="preserve">. </w:t>
      </w:r>
      <w:proofErr w:type="spellStart"/>
      <w:r w:rsidRPr="0068155A">
        <w:t>Е.Л</w:t>
      </w:r>
      <w:proofErr w:type="spellEnd"/>
      <w:r w:rsidRPr="0068155A">
        <w:t>. Капустина</w:t>
      </w:r>
    </w:p>
    <w:p w14:paraId="3F581FAA" w14:textId="77777777" w:rsidR="0068155A" w:rsidRPr="00DD71AB" w:rsidRDefault="0068155A" w:rsidP="0068155A">
      <w:pPr>
        <w:spacing w:after="120" w:line="276" w:lineRule="auto"/>
        <w:rPr>
          <w:b/>
          <w:lang w:val="en-US"/>
        </w:rPr>
      </w:pPr>
      <w:r w:rsidRPr="0068155A">
        <w:rPr>
          <w:b/>
        </w:rPr>
        <w:t>Научный руководитель</w:t>
      </w:r>
    </w:p>
    <w:p w14:paraId="32C3891C" w14:textId="77777777" w:rsidR="0068155A" w:rsidRPr="0068155A" w:rsidRDefault="0068155A" w:rsidP="0068155A">
      <w:pPr>
        <w:spacing w:after="120" w:line="276" w:lineRule="auto"/>
      </w:pPr>
      <w:proofErr w:type="spellStart"/>
      <w:r w:rsidRPr="0068155A">
        <w:t>к.и.н</w:t>
      </w:r>
      <w:proofErr w:type="spellEnd"/>
      <w:r w:rsidRPr="0068155A">
        <w:t>. С.А. Штырков</w:t>
      </w:r>
    </w:p>
    <w:p w14:paraId="126FD489" w14:textId="77777777" w:rsidR="0068155A" w:rsidRPr="0068155A" w:rsidRDefault="0068155A" w:rsidP="0068155A">
      <w:pPr>
        <w:spacing w:after="120" w:line="276" w:lineRule="auto"/>
        <w:rPr>
          <w:b/>
        </w:rPr>
      </w:pPr>
      <w:r w:rsidRPr="0068155A">
        <w:rPr>
          <w:b/>
        </w:rPr>
        <w:t>Тема научно-исследовательской работы</w:t>
      </w:r>
    </w:p>
    <w:p w14:paraId="67394BAE" w14:textId="77777777" w:rsidR="0068155A" w:rsidRPr="0068155A" w:rsidRDefault="0068155A" w:rsidP="0068155A">
      <w:pPr>
        <w:spacing w:after="120" w:line="276" w:lineRule="auto"/>
      </w:pPr>
      <w:r w:rsidRPr="0068155A">
        <w:rPr>
          <w:bCs/>
        </w:rPr>
        <w:t xml:space="preserve">Образы дагестанских героев </w:t>
      </w:r>
      <w:proofErr w:type="spellStart"/>
      <w:r w:rsidRPr="0068155A">
        <w:rPr>
          <w:bCs/>
        </w:rPr>
        <w:t>Гражданскои</w:t>
      </w:r>
      <w:proofErr w:type="spellEnd"/>
      <w:r w:rsidRPr="0068155A">
        <w:rPr>
          <w:bCs/>
        </w:rPr>
        <w:t xml:space="preserve">̆ </w:t>
      </w:r>
      <w:proofErr w:type="spellStart"/>
      <w:r w:rsidRPr="0068155A">
        <w:rPr>
          <w:bCs/>
        </w:rPr>
        <w:t>войны</w:t>
      </w:r>
      <w:proofErr w:type="spellEnd"/>
      <w:r w:rsidRPr="0068155A">
        <w:rPr>
          <w:bCs/>
        </w:rPr>
        <w:t xml:space="preserve"> (1917-1922) на Северном Кавказе и механизмы конструирования этнических, социополитических и религиозных </w:t>
      </w:r>
      <w:proofErr w:type="spellStart"/>
      <w:r w:rsidRPr="0068155A">
        <w:rPr>
          <w:bCs/>
        </w:rPr>
        <w:t>идентичностеи</w:t>
      </w:r>
      <w:proofErr w:type="spellEnd"/>
      <w:r w:rsidRPr="0068155A">
        <w:rPr>
          <w:bCs/>
        </w:rPr>
        <w:t xml:space="preserve">̆ в современном Дагестане </w:t>
      </w:r>
    </w:p>
    <w:p w14:paraId="1C195018" w14:textId="77777777" w:rsidR="0068155A" w:rsidRPr="0068155A" w:rsidRDefault="0068155A" w:rsidP="0068155A">
      <w:pPr>
        <w:spacing w:after="120" w:line="276" w:lineRule="auto"/>
        <w:rPr>
          <w:b/>
        </w:rPr>
      </w:pPr>
      <w:r w:rsidRPr="0068155A">
        <w:rPr>
          <w:b/>
        </w:rPr>
        <w:t>Научные публикации</w:t>
      </w:r>
    </w:p>
    <w:p w14:paraId="65EF28CC" w14:textId="5502C629" w:rsidR="0068155A" w:rsidRPr="00B8194D" w:rsidRDefault="0068155A" w:rsidP="0068155A">
      <w:pPr>
        <w:spacing w:after="120" w:line="276" w:lineRule="auto"/>
      </w:pPr>
      <w:proofErr w:type="spellStart"/>
      <w:r w:rsidRPr="00B8194D">
        <w:rPr>
          <w:bCs/>
        </w:rPr>
        <w:lastRenderedPageBreak/>
        <w:t>Grigory</w:t>
      </w:r>
      <w:proofErr w:type="spellEnd"/>
      <w:r w:rsidRPr="00B8194D">
        <w:rPr>
          <w:bCs/>
        </w:rPr>
        <w:t xml:space="preserve"> </w:t>
      </w:r>
      <w:proofErr w:type="spellStart"/>
      <w:r w:rsidRPr="00B8194D">
        <w:rPr>
          <w:bCs/>
        </w:rPr>
        <w:t>Grigoryev</w:t>
      </w:r>
      <w:proofErr w:type="spellEnd"/>
      <w:r w:rsidR="00FA2913" w:rsidRPr="00B8194D">
        <w:rPr>
          <w:bCs/>
        </w:rPr>
        <w:t xml:space="preserve">. </w:t>
      </w:r>
      <w:proofErr w:type="spellStart"/>
      <w:r w:rsidR="00FA2913" w:rsidRPr="00B8194D">
        <w:rPr>
          <w:i/>
          <w:iCs/>
        </w:rPr>
        <w:t>Bachal</w:t>
      </w:r>
      <w:proofErr w:type="spellEnd"/>
      <w:r w:rsidR="00FA2913" w:rsidRPr="0068155A">
        <w:rPr>
          <w:i/>
          <w:iCs/>
        </w:rPr>
        <w:t xml:space="preserve"> </w:t>
      </w:r>
      <w:proofErr w:type="spellStart"/>
      <w:r w:rsidR="00FA2913" w:rsidRPr="0068155A">
        <w:rPr>
          <w:i/>
          <w:iCs/>
        </w:rPr>
        <w:t>Ísu</w:t>
      </w:r>
      <w:proofErr w:type="spellEnd"/>
      <w:r w:rsidR="00FA2913" w:rsidRPr="0068155A">
        <w:t xml:space="preserve">: the </w:t>
      </w:r>
      <w:proofErr w:type="spellStart"/>
      <w:r w:rsidR="00FA2913" w:rsidRPr="0068155A">
        <w:t>Symbolism</w:t>
      </w:r>
      <w:proofErr w:type="spellEnd"/>
      <w:r w:rsidR="00FA2913" w:rsidRPr="0068155A">
        <w:t xml:space="preserve"> of </w:t>
      </w:r>
      <w:proofErr w:type="spellStart"/>
      <w:r w:rsidR="00FA2913" w:rsidRPr="0068155A">
        <w:t>St</w:t>
      </w:r>
      <w:proofErr w:type="spellEnd"/>
      <w:r w:rsidR="00FA2913" w:rsidRPr="0068155A">
        <w:t xml:space="preserve">. </w:t>
      </w:r>
      <w:proofErr w:type="spellStart"/>
      <w:r w:rsidR="00FA2913" w:rsidRPr="0068155A">
        <w:t>Patrick’s</w:t>
      </w:r>
      <w:proofErr w:type="spellEnd"/>
      <w:r w:rsidR="00FA2913" w:rsidRPr="0068155A">
        <w:t xml:space="preserve"> </w:t>
      </w:r>
      <w:proofErr w:type="spellStart"/>
      <w:r w:rsidR="00FA2913" w:rsidRPr="0068155A">
        <w:t>Crosier</w:t>
      </w:r>
      <w:proofErr w:type="spellEnd"/>
      <w:r w:rsidR="00FA2913" w:rsidRPr="0068155A">
        <w:t xml:space="preserve"> in </w:t>
      </w:r>
      <w:proofErr w:type="spellStart"/>
      <w:r w:rsidR="00FA2913" w:rsidRPr="0068155A">
        <w:t>Early-Medieval</w:t>
      </w:r>
      <w:proofErr w:type="spellEnd"/>
      <w:r w:rsidR="00FA2913" w:rsidRPr="0068155A">
        <w:t xml:space="preserve"> </w:t>
      </w:r>
      <w:proofErr w:type="spellStart"/>
      <w:r w:rsidR="00FA2913" w:rsidRPr="0068155A">
        <w:t>Irish</w:t>
      </w:r>
      <w:proofErr w:type="spellEnd"/>
      <w:r w:rsidR="00FA2913" w:rsidRPr="0068155A">
        <w:t xml:space="preserve"> </w:t>
      </w:r>
      <w:proofErr w:type="spellStart"/>
      <w:r w:rsidR="00FA2913" w:rsidRPr="0068155A">
        <w:t>Hagiography</w:t>
      </w:r>
      <w:proofErr w:type="spellEnd"/>
      <w:r w:rsidR="00FA2913">
        <w:rPr>
          <w:rFonts w:eastAsia="MS Mincho"/>
        </w:rPr>
        <w:t xml:space="preserve"> // </w:t>
      </w:r>
      <w:proofErr w:type="spellStart"/>
      <w:r w:rsidRPr="0068155A">
        <w:t>Studia</w:t>
      </w:r>
      <w:proofErr w:type="spellEnd"/>
      <w:r w:rsidRPr="0068155A">
        <w:t xml:space="preserve"> </w:t>
      </w:r>
      <w:proofErr w:type="spellStart"/>
      <w:r w:rsidRPr="0068155A">
        <w:t>Celtica</w:t>
      </w:r>
      <w:proofErr w:type="spellEnd"/>
      <w:r w:rsidRPr="0068155A">
        <w:t xml:space="preserve"> </w:t>
      </w:r>
      <w:proofErr w:type="spellStart"/>
      <w:r w:rsidRPr="0068155A">
        <w:t>Fennica</w:t>
      </w:r>
      <w:proofErr w:type="spellEnd"/>
      <w:r w:rsidRPr="0068155A">
        <w:t xml:space="preserve"> No. XIV</w:t>
      </w:r>
      <w:r w:rsidR="00FA2913">
        <w:rPr>
          <w:rFonts w:ascii="MS Mincho" w:eastAsia="MS Mincho" w:hAnsi="MS Mincho" w:cs="MS Mincho"/>
        </w:rPr>
        <w:t xml:space="preserve"> </w:t>
      </w:r>
      <w:r w:rsidR="00B8194D">
        <w:t xml:space="preserve">2017, </w:t>
      </w:r>
      <w:r w:rsidR="00B8194D">
        <w:rPr>
          <w:rFonts w:eastAsia="MS Mincho"/>
        </w:rPr>
        <w:t>С</w:t>
      </w:r>
      <w:r>
        <w:rPr>
          <w:rFonts w:eastAsia="MS Mincho"/>
        </w:rPr>
        <w:t>. 73-86</w:t>
      </w:r>
    </w:p>
    <w:p w14:paraId="22FCFF0A" w14:textId="77777777" w:rsidR="0068155A" w:rsidRPr="0068155A" w:rsidRDefault="0068155A" w:rsidP="0068155A">
      <w:pPr>
        <w:tabs>
          <w:tab w:val="left" w:pos="3147"/>
        </w:tabs>
        <w:spacing w:after="120" w:line="276" w:lineRule="auto"/>
        <w:rPr>
          <w:b/>
        </w:rPr>
      </w:pPr>
      <w:r w:rsidRPr="0068155A">
        <w:rPr>
          <w:b/>
        </w:rPr>
        <w:t>Участие в научных конференциях, школах, семинарах</w:t>
      </w:r>
    </w:p>
    <w:p w14:paraId="5ED0EFCF" w14:textId="77777777" w:rsidR="004451B4" w:rsidRPr="00CE1F4F" w:rsidRDefault="004451B4" w:rsidP="004451B4">
      <w:pPr>
        <w:rPr>
          <w:lang w:val="en-US"/>
        </w:rPr>
      </w:pPr>
      <w:r>
        <w:t xml:space="preserve">2014 сентябрь, </w:t>
      </w:r>
      <w:proofErr w:type="spellStart"/>
      <w:r>
        <w:rPr>
          <w:lang w:val="en-US"/>
        </w:rPr>
        <w:t>Societas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Celto-Slavica</w:t>
      </w:r>
      <w:proofErr w:type="spellEnd"/>
      <w:r>
        <w:t xml:space="preserve"> </w:t>
      </w:r>
      <w:r>
        <w:rPr>
          <w:lang w:val="en-US"/>
        </w:rPr>
        <w:t>7</w:t>
      </w:r>
      <w:r w:rsidRPr="00E83C85">
        <w:rPr>
          <w:vertAlign w:val="superscript"/>
          <w:lang w:val="en-US"/>
        </w:rPr>
        <w:t>th</w:t>
      </w:r>
      <w:r>
        <w:rPr>
          <w:lang w:val="en-US"/>
        </w:rPr>
        <w:t xml:space="preserve"> Colloquium</w:t>
      </w:r>
      <w:r>
        <w:t xml:space="preserve">, университет </w:t>
      </w:r>
      <w:proofErr w:type="spellStart"/>
      <w:r>
        <w:t>Бангора</w:t>
      </w:r>
      <w:proofErr w:type="spellEnd"/>
      <w:r>
        <w:t xml:space="preserve">, Уэльс. </w:t>
      </w:r>
      <w:r>
        <w:rPr>
          <w:lang w:val="en-US"/>
        </w:rPr>
        <w:t>Saint’s staffs in Early-Medieval Irish Hagiography</w:t>
      </w:r>
    </w:p>
    <w:p w14:paraId="108CB57D" w14:textId="77777777" w:rsidR="004451B4" w:rsidRDefault="004451B4" w:rsidP="004451B4"/>
    <w:p w14:paraId="011B355C" w14:textId="77777777" w:rsidR="004451B4" w:rsidRPr="00CE1F4F" w:rsidRDefault="004451B4" w:rsidP="004451B4">
      <w:pPr>
        <w:rPr>
          <w:lang w:val="en-US"/>
        </w:rPr>
      </w:pPr>
      <w:r>
        <w:t>2015 июль, 29</w:t>
      </w:r>
      <w:r w:rsidRPr="00E83C85">
        <w:rPr>
          <w:vertAlign w:val="superscript"/>
          <w:lang w:val="en-US"/>
        </w:rPr>
        <w:t xml:space="preserve"> </w:t>
      </w:r>
      <w:proofErr w:type="spellStart"/>
      <w:r w:rsidRPr="00E83C85">
        <w:rPr>
          <w:vertAlign w:val="superscript"/>
          <w:lang w:val="en-US"/>
        </w:rPr>
        <w:t>th</w:t>
      </w:r>
      <w:proofErr w:type="spellEnd"/>
      <w:r>
        <w:t xml:space="preserve"> </w:t>
      </w:r>
      <w:r>
        <w:rPr>
          <w:lang w:val="en-US"/>
        </w:rPr>
        <w:t xml:space="preserve">Conference of Medievalists, </w:t>
      </w:r>
      <w:r>
        <w:t xml:space="preserve">Университетский колледж Дублина, Ирландия.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motifs</w:t>
      </w:r>
      <w:proofErr w:type="spellEnd"/>
      <w:r>
        <w:t xml:space="preserve"> in </w:t>
      </w:r>
      <w:proofErr w:type="spellStart"/>
      <w:r>
        <w:t>St</w:t>
      </w:r>
      <w:proofErr w:type="spellEnd"/>
      <w:r>
        <w:t xml:space="preserve">. </w:t>
      </w:r>
      <w:proofErr w:type="spellStart"/>
      <w:r>
        <w:t>Patrick's</w:t>
      </w:r>
      <w:proofErr w:type="spellEnd"/>
      <w:r>
        <w:t xml:space="preserve"> </w:t>
      </w:r>
      <w:proofErr w:type="spellStart"/>
      <w:r>
        <w:t>Early-Medieval</w:t>
      </w:r>
      <w:proofErr w:type="spellEnd"/>
      <w:r>
        <w:t xml:space="preserve"> </w:t>
      </w:r>
      <w:proofErr w:type="spellStart"/>
      <w:r>
        <w:t>Irish</w:t>
      </w:r>
      <w:proofErr w:type="spellEnd"/>
      <w:r>
        <w:t xml:space="preserve"> </w:t>
      </w:r>
      <w:proofErr w:type="spellStart"/>
      <w:r>
        <w:t>Hagiography</w:t>
      </w:r>
      <w:proofErr w:type="spellEnd"/>
    </w:p>
    <w:p w14:paraId="0BDABFB3" w14:textId="77777777" w:rsidR="004451B4" w:rsidRDefault="004451B4" w:rsidP="004451B4"/>
    <w:p w14:paraId="61F8EF1F" w14:textId="77777777" w:rsidR="004451B4" w:rsidRDefault="004451B4" w:rsidP="004451B4">
      <w:r>
        <w:t xml:space="preserve">2016 август, </w:t>
      </w:r>
      <w:proofErr w:type="spellStart"/>
      <w:r>
        <w:t>Societas</w:t>
      </w:r>
      <w:proofErr w:type="spellEnd"/>
      <w:r>
        <w:t xml:space="preserve"> </w:t>
      </w:r>
      <w:proofErr w:type="spellStart"/>
      <w:r>
        <w:t>Celtologica</w:t>
      </w:r>
      <w:proofErr w:type="spellEnd"/>
      <w:r>
        <w:t xml:space="preserve"> </w:t>
      </w:r>
      <w:proofErr w:type="spellStart"/>
      <w:r>
        <w:t>Nordica</w:t>
      </w:r>
      <w:proofErr w:type="spellEnd"/>
      <w:r>
        <w:t>, XV Международный симпозиум, Хельсинки.</w:t>
      </w:r>
    </w:p>
    <w:p w14:paraId="25FA6D57" w14:textId="77777777" w:rsidR="004451B4" w:rsidRPr="007513AD" w:rsidRDefault="004451B4" w:rsidP="004451B4">
      <w:pPr>
        <w:rPr>
          <w:lang w:val="en-US"/>
        </w:rPr>
      </w:pPr>
      <w:proofErr w:type="spellStart"/>
      <w:r w:rsidRPr="007513AD">
        <w:rPr>
          <w:i/>
          <w:iCs/>
          <w:color w:val="000000"/>
        </w:rPr>
        <w:t>Bachal</w:t>
      </w:r>
      <w:proofErr w:type="spellEnd"/>
      <w:r w:rsidRPr="007513AD">
        <w:rPr>
          <w:i/>
          <w:iCs/>
          <w:color w:val="000000"/>
        </w:rPr>
        <w:t xml:space="preserve"> </w:t>
      </w:r>
      <w:proofErr w:type="spellStart"/>
      <w:r w:rsidRPr="007513AD">
        <w:rPr>
          <w:i/>
          <w:iCs/>
          <w:color w:val="000000"/>
        </w:rPr>
        <w:t>Ísu</w:t>
      </w:r>
      <w:proofErr w:type="spellEnd"/>
      <w:r w:rsidRPr="007513AD">
        <w:rPr>
          <w:color w:val="000000"/>
        </w:rPr>
        <w:t xml:space="preserve">: the </w:t>
      </w:r>
      <w:proofErr w:type="spellStart"/>
      <w:r w:rsidRPr="007513AD">
        <w:rPr>
          <w:color w:val="000000"/>
        </w:rPr>
        <w:t>Symbolism</w:t>
      </w:r>
      <w:proofErr w:type="spellEnd"/>
      <w:r w:rsidRPr="007513AD">
        <w:rPr>
          <w:color w:val="000000"/>
        </w:rPr>
        <w:t xml:space="preserve"> of </w:t>
      </w:r>
      <w:proofErr w:type="spellStart"/>
      <w:r w:rsidRPr="007513AD">
        <w:rPr>
          <w:color w:val="000000"/>
        </w:rPr>
        <w:t>St</w:t>
      </w:r>
      <w:proofErr w:type="spellEnd"/>
      <w:r w:rsidRPr="007513AD">
        <w:rPr>
          <w:color w:val="000000"/>
        </w:rPr>
        <w:t xml:space="preserve">. </w:t>
      </w:r>
      <w:proofErr w:type="spellStart"/>
      <w:r w:rsidRPr="007513AD">
        <w:rPr>
          <w:color w:val="000000"/>
        </w:rPr>
        <w:t>Patrick’s</w:t>
      </w:r>
      <w:proofErr w:type="spellEnd"/>
      <w:r w:rsidRPr="007513AD">
        <w:rPr>
          <w:color w:val="000000"/>
        </w:rPr>
        <w:t xml:space="preserve"> </w:t>
      </w:r>
      <w:proofErr w:type="spellStart"/>
      <w:r w:rsidRPr="007513AD">
        <w:rPr>
          <w:color w:val="000000"/>
        </w:rPr>
        <w:t>Crosier</w:t>
      </w:r>
      <w:proofErr w:type="spellEnd"/>
      <w:r w:rsidRPr="007513AD">
        <w:rPr>
          <w:color w:val="000000"/>
        </w:rPr>
        <w:t xml:space="preserve"> in </w:t>
      </w:r>
      <w:proofErr w:type="spellStart"/>
      <w:r w:rsidRPr="007513AD">
        <w:rPr>
          <w:color w:val="000000"/>
        </w:rPr>
        <w:t>Early-Medieval</w:t>
      </w:r>
      <w:proofErr w:type="spellEnd"/>
      <w:r w:rsidRPr="007513AD">
        <w:rPr>
          <w:color w:val="000000"/>
        </w:rPr>
        <w:t xml:space="preserve"> </w:t>
      </w:r>
      <w:proofErr w:type="spellStart"/>
      <w:r w:rsidRPr="007513AD">
        <w:rPr>
          <w:color w:val="000000"/>
        </w:rPr>
        <w:t>Irish</w:t>
      </w:r>
      <w:proofErr w:type="spellEnd"/>
      <w:r w:rsidRPr="007513AD">
        <w:rPr>
          <w:color w:val="000000"/>
        </w:rPr>
        <w:t xml:space="preserve"> </w:t>
      </w:r>
      <w:proofErr w:type="spellStart"/>
      <w:r w:rsidRPr="007513AD">
        <w:rPr>
          <w:color w:val="000000"/>
        </w:rPr>
        <w:t>Hagiography</w:t>
      </w:r>
      <w:proofErr w:type="spellEnd"/>
    </w:p>
    <w:p w14:paraId="13416226" w14:textId="77777777" w:rsidR="004451B4" w:rsidRDefault="004451B4" w:rsidP="0068155A">
      <w:pPr>
        <w:tabs>
          <w:tab w:val="left" w:pos="3147"/>
        </w:tabs>
        <w:spacing w:after="120" w:line="276" w:lineRule="auto"/>
        <w:rPr>
          <w:lang w:val="en-US"/>
        </w:rPr>
      </w:pPr>
    </w:p>
    <w:p w14:paraId="4E5F007B" w14:textId="77777777" w:rsidR="0068155A" w:rsidRDefault="0068155A" w:rsidP="0068155A">
      <w:pPr>
        <w:tabs>
          <w:tab w:val="left" w:pos="3147"/>
        </w:tabs>
        <w:spacing w:after="120" w:line="276" w:lineRule="auto"/>
      </w:pPr>
      <w:r w:rsidRPr="0068155A">
        <w:rPr>
          <w:lang w:val="en-US"/>
        </w:rPr>
        <w:t xml:space="preserve">2017 </w:t>
      </w:r>
      <w:r w:rsidRPr="0068155A">
        <w:t>ноябрь, форум «</w:t>
      </w:r>
      <w:proofErr w:type="spellStart"/>
      <w:r w:rsidRPr="0068155A">
        <w:t>Большои</w:t>
      </w:r>
      <w:proofErr w:type="spellEnd"/>
      <w:r w:rsidRPr="0068155A">
        <w:t xml:space="preserve">̆ Кавказ: пространство </w:t>
      </w:r>
      <w:proofErr w:type="spellStart"/>
      <w:r w:rsidRPr="0068155A">
        <w:t>взаимоде</w:t>
      </w:r>
      <w:r w:rsidR="004451B4">
        <w:t>йствия</w:t>
      </w:r>
      <w:proofErr w:type="spellEnd"/>
      <w:r w:rsidR="004451B4">
        <w:t xml:space="preserve"> цивилизаций и народов»</w:t>
      </w:r>
      <w:r w:rsidRPr="0068155A">
        <w:t>, Южный Федеральный Университет, Ростов-на-Дону. Доклад «</w:t>
      </w:r>
      <w:r w:rsidR="004451B4">
        <w:t xml:space="preserve">Конструирование исторического знания </w:t>
      </w:r>
      <w:r w:rsidRPr="0068155A">
        <w:t>в селе Акуша, Республика Дагестан</w:t>
      </w:r>
      <w:r w:rsidR="004451B4">
        <w:t>»</w:t>
      </w:r>
    </w:p>
    <w:p w14:paraId="2DA23CC3" w14:textId="77777777" w:rsidR="004451B4" w:rsidRPr="0068155A" w:rsidRDefault="004451B4" w:rsidP="0068155A">
      <w:pPr>
        <w:tabs>
          <w:tab w:val="left" w:pos="3147"/>
        </w:tabs>
        <w:spacing w:after="120" w:line="276" w:lineRule="auto"/>
      </w:pPr>
    </w:p>
    <w:p w14:paraId="4401C2A8" w14:textId="1F53777A" w:rsidR="0068155A" w:rsidRPr="0068155A" w:rsidRDefault="0068155A" w:rsidP="0068155A">
      <w:pPr>
        <w:tabs>
          <w:tab w:val="left" w:pos="3147"/>
        </w:tabs>
        <w:spacing w:after="120" w:line="276" w:lineRule="auto"/>
      </w:pPr>
      <w:r w:rsidRPr="0068155A">
        <w:t xml:space="preserve">2017 ноябрь, </w:t>
      </w:r>
      <w:r w:rsidRPr="00092431">
        <w:t xml:space="preserve">конференция </w:t>
      </w:r>
      <w:r w:rsidRPr="006D656A">
        <w:t>«</w:t>
      </w:r>
      <w:r w:rsidR="00092431" w:rsidRPr="006D656A">
        <w:rPr>
          <w:bCs/>
        </w:rPr>
        <w:t>Проблемы идентичности в контексте мирового опыта»</w:t>
      </w:r>
      <w:r w:rsidRPr="006D656A">
        <w:t>, РАН, Москва. Доклад: «</w:t>
      </w:r>
      <w:r w:rsidR="004451B4" w:rsidRPr="006D656A">
        <w:t>Память о Гражданской войне (1917-1922) как ресурс для конструирования</w:t>
      </w:r>
      <w:r w:rsidR="004451B4" w:rsidRPr="004451B4">
        <w:t xml:space="preserve"> идентичности в</w:t>
      </w:r>
      <w:r w:rsidR="004451B4">
        <w:t xml:space="preserve"> </w:t>
      </w:r>
      <w:r w:rsidR="004451B4" w:rsidRPr="004451B4">
        <w:t>селе Акуша, Республика Дагестан</w:t>
      </w:r>
      <w:r w:rsidRPr="0068155A">
        <w:t>»</w:t>
      </w:r>
    </w:p>
    <w:p w14:paraId="12957B41" w14:textId="44509357" w:rsidR="0068155A" w:rsidRPr="0068155A" w:rsidRDefault="0068155A" w:rsidP="0068155A">
      <w:pPr>
        <w:tabs>
          <w:tab w:val="left" w:pos="3147"/>
        </w:tabs>
        <w:spacing w:after="120" w:line="276" w:lineRule="auto"/>
        <w:rPr>
          <w:b/>
        </w:rPr>
      </w:pPr>
    </w:p>
    <w:p w14:paraId="0BA62663" w14:textId="77777777" w:rsidR="0068155A" w:rsidRPr="0068155A" w:rsidRDefault="0068155A" w:rsidP="0068155A">
      <w:pPr>
        <w:tabs>
          <w:tab w:val="left" w:pos="3147"/>
        </w:tabs>
        <w:spacing w:after="120" w:line="276" w:lineRule="auto"/>
        <w:rPr>
          <w:b/>
        </w:rPr>
      </w:pPr>
      <w:r w:rsidRPr="0068155A">
        <w:rPr>
          <w:b/>
        </w:rPr>
        <w:t>Полевая работа</w:t>
      </w:r>
    </w:p>
    <w:p w14:paraId="001B592B" w14:textId="77777777" w:rsidR="0068155A" w:rsidRPr="0068155A" w:rsidRDefault="0068155A" w:rsidP="0068155A">
      <w:pPr>
        <w:tabs>
          <w:tab w:val="left" w:pos="3147"/>
        </w:tabs>
        <w:spacing w:after="120" w:line="276" w:lineRule="auto"/>
      </w:pPr>
      <w:r w:rsidRPr="0068155A">
        <w:t xml:space="preserve">Июль – август 2017 Грузия, </w:t>
      </w:r>
      <w:proofErr w:type="spellStart"/>
      <w:r w:rsidRPr="0068155A">
        <w:t>Хевсуретия</w:t>
      </w:r>
      <w:proofErr w:type="spellEnd"/>
      <w:r w:rsidRPr="0068155A">
        <w:t xml:space="preserve">, </w:t>
      </w:r>
      <w:proofErr w:type="spellStart"/>
      <w:r w:rsidRPr="0068155A">
        <w:t>Ликокское</w:t>
      </w:r>
      <w:proofErr w:type="spellEnd"/>
      <w:r w:rsidRPr="0068155A">
        <w:t xml:space="preserve"> ущелье.</w:t>
      </w:r>
    </w:p>
    <w:p w14:paraId="343878C0" w14:textId="77777777" w:rsidR="0068155A" w:rsidRPr="0068155A" w:rsidRDefault="0068155A" w:rsidP="0068155A">
      <w:pPr>
        <w:tabs>
          <w:tab w:val="left" w:pos="3147"/>
        </w:tabs>
        <w:spacing w:after="120" w:line="276" w:lineRule="auto"/>
      </w:pPr>
      <w:r w:rsidRPr="0068155A">
        <w:t>Июль – август 2016 Дагестан, Акушинский район, Махачкала, Дербент</w:t>
      </w:r>
    </w:p>
    <w:p w14:paraId="757D2515" w14:textId="77777777" w:rsidR="0068155A" w:rsidRPr="0068155A" w:rsidRDefault="0068155A" w:rsidP="0068155A">
      <w:pPr>
        <w:tabs>
          <w:tab w:val="left" w:pos="3147"/>
        </w:tabs>
        <w:spacing w:after="120" w:line="276" w:lineRule="auto"/>
      </w:pPr>
    </w:p>
    <w:p w14:paraId="5D047BDB" w14:textId="77777777" w:rsidR="0068155A" w:rsidRPr="0068155A" w:rsidRDefault="0068155A" w:rsidP="0068155A">
      <w:pPr>
        <w:tabs>
          <w:tab w:val="left" w:pos="360"/>
        </w:tabs>
        <w:spacing w:after="120" w:line="276" w:lineRule="auto"/>
      </w:pPr>
    </w:p>
    <w:p w14:paraId="101069B0" w14:textId="77777777" w:rsidR="00695332" w:rsidRPr="0068155A" w:rsidRDefault="00D04D24"/>
    <w:sectPr w:rsidR="00695332" w:rsidRPr="0068155A" w:rsidSect="00A61045">
      <w:pgSz w:w="12240" w:h="15840"/>
      <w:pgMar w:top="1440" w:right="1183" w:bottom="144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5A"/>
    <w:rsid w:val="00092431"/>
    <w:rsid w:val="001D09CD"/>
    <w:rsid w:val="004451B4"/>
    <w:rsid w:val="0068155A"/>
    <w:rsid w:val="006D656A"/>
    <w:rsid w:val="00922EE2"/>
    <w:rsid w:val="00B8194D"/>
    <w:rsid w:val="00D04D24"/>
    <w:rsid w:val="00DD71AB"/>
    <w:rsid w:val="00EC4A7E"/>
    <w:rsid w:val="00FA2913"/>
    <w:rsid w:val="00FE4DF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4EE85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323</Words>
  <Characters>1844</Characters>
  <Application>Microsoft Macintosh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Grigory Grigoryev</dc:creator>
  <cp:keywords/>
  <dc:description/>
  <cp:lastModifiedBy>Grigory Grigoryev</cp:lastModifiedBy>
  <cp:revision>3</cp:revision>
  <dcterms:created xsi:type="dcterms:W3CDTF">2018-01-17T17:06:00Z</dcterms:created>
  <dcterms:modified xsi:type="dcterms:W3CDTF">2018-01-18T07:59:00Z</dcterms:modified>
</cp:coreProperties>
</file>