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Российская академия наук</w:t>
      </w:r>
    </w:p>
    <w:p w14:paraId="00000002" w14:textId="77777777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Музей антропологии и этнографии </w:t>
      </w:r>
    </w:p>
    <w:p w14:paraId="00000003" w14:textId="77777777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имени Петра Великого (Кунсткамера)</w:t>
      </w:r>
    </w:p>
    <w:p w14:paraId="00000004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77777777" w:rsidR="0066534E" w:rsidRDefault="006653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6" w14:textId="77777777" w:rsidR="0066534E" w:rsidRDefault="0066534E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7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8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9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A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B" w14:textId="77777777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индивидуальный план Работы аспиранта</w:t>
      </w:r>
    </w:p>
    <w:p w14:paraId="0000000C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D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E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F" w14:textId="77777777" w:rsidR="0066534E" w:rsidRDefault="0066534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0" w14:textId="77777777" w:rsidR="0066534E" w:rsidRDefault="00474C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  <w:t>Коньков Валерий Игоревич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</w:p>
    <w:p w14:paraId="00000011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2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Дата зачисления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  <w:t>01.11.2021 г.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14:paraId="00000013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4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Срок окончания аспирантуры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  <w:t>31.10.2024 г.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  <w:t>(3 года)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14:paraId="00000015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6" w14:textId="77777777" w:rsidR="0066534E" w:rsidRDefault="00474C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Направление подготовки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46.06.01 Исторические науки и археология____</w:t>
      </w:r>
    </w:p>
    <w:p w14:paraId="00000017" w14:textId="77777777" w:rsidR="0066534E" w:rsidRDefault="00474C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Профиль         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 xml:space="preserve">                  07.00.07 Этнография, этнология и антропология ________ </w:t>
      </w:r>
    </w:p>
    <w:p w14:paraId="00000018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9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Тема диссертации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Репрезентация эт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ничности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раннесоветской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этнографической фотографии в 1920 –– 1930-е гг.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14:paraId="0000001A" w14:textId="77777777" w:rsidR="0066534E" w:rsidRDefault="0066534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B" w14:textId="77777777" w:rsidR="0066534E" w:rsidRDefault="00474C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Научный руководитель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  <w:t>___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д.и.н._Головнев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 xml:space="preserve"> Иван Андреевич_______________</w:t>
      </w:r>
    </w:p>
    <w:p w14:paraId="0000001C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06F5746" w14:textId="77777777" w:rsidR="006F2F11" w:rsidRDefault="006F2F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A73F0C6" w14:textId="77777777" w:rsidR="006F2F11" w:rsidRDefault="006F2F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D" w14:textId="77777777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Рабочий план первого года подготовки</w:t>
      </w:r>
    </w:p>
    <w:p w14:paraId="0000001E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F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1.Подготовка и сдача кандидатских экзаменов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20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июнь 2022 Кандидатский экзамен по истории и философии науки (с посещением подготовительных курсов в ноябре 2020 – апреле 2021) </w:t>
      </w:r>
    </w:p>
    <w:p w14:paraId="00000021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б) Май 2022 Кандидатский экзамен по английскому языку (с посещением подготовительных курсов в ноябре 2020 – апреле 2021)</w:t>
      </w:r>
    </w:p>
    <w:p w14:paraId="00000022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00000023" w14:textId="77777777" w:rsidR="0066534E" w:rsidRDefault="00474C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Работа над диссертацией:</w:t>
      </w:r>
    </w:p>
    <w:p w14:paraId="00000024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5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а) теоретическая работа </w:t>
      </w:r>
    </w:p>
    <w:p w14:paraId="00000026" w14:textId="77777777" w:rsidR="0066534E" w:rsidRDefault="00474C29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Ноябрь 2021 – январь 2022 обсуждение с научным руководителем и дальнейшая формулировка и уточнение темы диссертационного исследования</w:t>
      </w:r>
    </w:p>
    <w:p w14:paraId="00000027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Ноябрь 2021 – июнь 2022 Подготовительная работа с архивными материалам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(МАЭ РАН, РЭМ). Составление списка литературы исследования, а также написание библиографического обзора для будущей диссертации. Выбор и уточнение теоретической рамки исследования. Написание теоретической главы диссертации.</w:t>
      </w:r>
    </w:p>
    <w:p w14:paraId="00000028" w14:textId="77777777" w:rsidR="0066534E" w:rsidRDefault="0066534E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9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б) экспериментальная работа </w:t>
      </w:r>
    </w:p>
    <w:p w14:paraId="0000002A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Февраль 2022 – август 2022 – работа по отбору и систематизации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базы. </w:t>
      </w:r>
    </w:p>
    <w:p w14:paraId="0000002B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C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в) публикация статей</w:t>
      </w:r>
    </w:p>
    <w:p w14:paraId="0000002D" w14:textId="77777777" w:rsidR="0066534E" w:rsidRDefault="0066534E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E" w14:textId="77777777" w:rsidR="0066534E" w:rsidRDefault="00474C29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Февраль 2022. Участие в конференции «Империи, территориальные государства и локальные сообщества в этническом и национальном измерении».</w:t>
      </w:r>
    </w:p>
    <w:p w14:paraId="2A4D1676" w14:textId="77777777" w:rsidR="00BB49F8" w:rsidRDefault="00BB49F8">
      <w:pP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14:paraId="0000002F" w14:textId="77777777" w:rsidR="0066534E" w:rsidRDefault="00474C29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Аспирант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20__ г.</w:t>
      </w:r>
    </w:p>
    <w:p w14:paraId="00000030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1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2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20__ г.</w:t>
      </w:r>
    </w:p>
    <w:p w14:paraId="00000033" w14:textId="77777777" w:rsidR="0066534E" w:rsidRDefault="0066534E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1F296AA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28ADB90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4" w14:textId="77777777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Рабочий план ВТОРОГО года подготовки</w:t>
      </w:r>
    </w:p>
    <w:p w14:paraId="00000035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6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1.Подготовка и сдача кандидатских экзаменов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37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Март 2023 Кандидатский экзамен по специальности </w:t>
      </w:r>
    </w:p>
    <w:p w14:paraId="00000038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9" w14:textId="77777777" w:rsidR="0066534E" w:rsidRDefault="00474C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Работа над диссертацией:</w:t>
      </w:r>
    </w:p>
    <w:p w14:paraId="0000003A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а) теоретическая работа </w:t>
      </w:r>
    </w:p>
    <w:p w14:paraId="0000003B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Сентябрь 2022 – июнь 2023 Анализ отобранных материалов. К концу года планируется завершение главы диссертации связанных с анализом источников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первому периоду исследования - 1920-е годы.</w:t>
      </w:r>
    </w:p>
    <w:p w14:paraId="0000003C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D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б) экспериментальная работа </w:t>
      </w:r>
    </w:p>
    <w:p w14:paraId="0000003E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течение второго года подготовки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архивная работа в Санкт-Петербурге;</w:t>
      </w:r>
    </w:p>
    <w:p w14:paraId="0000003F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0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1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в) публикация статей</w:t>
      </w:r>
    </w:p>
    <w:p w14:paraId="00000042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3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Публикация результатов анализа полевых материалов, в том числе в изданиях из списка ВАК.</w:t>
      </w:r>
    </w:p>
    <w:p w14:paraId="00000044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5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6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7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8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9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A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B" w14:textId="77777777" w:rsidR="0066534E" w:rsidRDefault="0066534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C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D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E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Аспирант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20__ г.</w:t>
      </w:r>
    </w:p>
    <w:p w14:paraId="0000004F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0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A63868E" w14:textId="65A610C2" w:rsidR="00BB49F8" w:rsidRDefault="00474C29" w:rsidP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20__г. </w:t>
      </w:r>
    </w:p>
    <w:p w14:paraId="2EDDBF9D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C0CBB69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F7E68A9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F81FA1B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5" w14:textId="072DDFB0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Рабочий план ТРЕТЬЕГО года подготовки</w:t>
      </w:r>
    </w:p>
    <w:p w14:paraId="00000056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7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1.Подготовка и сдача кандидатских экзаменов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58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предусмотрена</w:t>
      </w:r>
    </w:p>
    <w:p w14:paraId="00000059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A" w14:textId="77777777" w:rsidR="0066534E" w:rsidRDefault="00474C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Работа над диссертацией:</w:t>
      </w:r>
    </w:p>
    <w:p w14:paraId="0000005B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а) теоретическая работа </w:t>
      </w:r>
    </w:p>
    <w:p w14:paraId="0000005C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Сентябрь 2023 – декабрь 2023 Написание главы диссертации, посвященной изучению архивов этнографическ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их экспедиций 1930-х годов.</w:t>
      </w:r>
    </w:p>
    <w:p w14:paraId="0000005D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Сентябрь 2023 – апрель 2024 Обобщение и систематизация материалов архивного исследования. Утончение аналитической модели для полученных 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архивной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данных</w:t>
      </w:r>
    </w:p>
    <w:p w14:paraId="0000005E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 работы – написание вводной части диссертации, подго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товка окончательного текста диссертации и автореферата.</w:t>
      </w:r>
    </w:p>
    <w:p w14:paraId="0000005F" w14:textId="77777777" w:rsidR="0066534E" w:rsidRDefault="0066534E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0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б) экспериментальная работа </w:t>
      </w:r>
    </w:p>
    <w:p w14:paraId="00000061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течение третьего года подготовки – работа над собранными данными в Санкт-Петербурге;</w:t>
      </w:r>
    </w:p>
    <w:p w14:paraId="00000062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3" w14:textId="77777777" w:rsidR="0066534E" w:rsidRDefault="00474C29">
      <w:pPr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в) публикация статей</w:t>
      </w:r>
    </w:p>
    <w:p w14:paraId="00000064" w14:textId="77777777" w:rsidR="0066534E" w:rsidRDefault="0066534E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5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Публикация результатов анализа полевых материалов, в том чис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ле в изданиях из списка ВАК.</w:t>
      </w:r>
    </w:p>
    <w:p w14:paraId="00000066" w14:textId="77777777" w:rsidR="0066534E" w:rsidRDefault="0066534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7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8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Аспирант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20__ г.</w:t>
      </w:r>
    </w:p>
    <w:p w14:paraId="00000069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A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B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14:paraId="0000006D" w14:textId="75830A78" w:rsidR="0066534E" w:rsidRDefault="00474C29" w:rsidP="00BB49F8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14:paraId="0000006E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F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0" w14:textId="77777777" w:rsidR="0066534E" w:rsidRDefault="006653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864A811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89047E1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F358525" w14:textId="77777777" w:rsidR="00BB49F8" w:rsidRDefault="00BB4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71" w14:textId="77777777" w:rsidR="0066534E" w:rsidRDefault="0047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Общий план работы</w:t>
      </w:r>
    </w:p>
    <w:p w14:paraId="00000072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3" w14:textId="77777777" w:rsidR="0066534E" w:rsidRDefault="0066534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4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1.Подготовка и сдача кандидатских экзаменов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75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a) июнь 2022 Кандидатский экзамен по истории и философии науки (с посещением подготовительных курсов в ноябре 2021 – апреле 2022);</w:t>
      </w:r>
    </w:p>
    <w:p w14:paraId="00000076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б) март 2023 Кандидатский экзамен по специальности.</w:t>
      </w:r>
    </w:p>
    <w:p w14:paraId="00000077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8" w14:textId="77777777" w:rsidR="0066534E" w:rsidRDefault="00474C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Работа над диссертацией</w:t>
      </w:r>
    </w:p>
    <w:p w14:paraId="00000079" w14:textId="77777777" w:rsidR="0066534E" w:rsidRDefault="00474C2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а) теоретическая работа</w:t>
      </w:r>
    </w:p>
    <w:p w14:paraId="0000007A" w14:textId="77777777" w:rsidR="0066534E" w:rsidRDefault="00474C29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Ноябрь 2021 – январь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2022 обсуждение с научным руководителем и дальнейшая формулировка и уточнение темы диссертационного исследования</w:t>
      </w:r>
    </w:p>
    <w:p w14:paraId="0000007B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Ноябрь 2021 – июнь 2022 Подготовительная работа с архивными материалами (МАЭ РАН, РЭМ). Составление списка литературы исследования, а также нап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исание библиографического обзора для будущей диссертации. Выбор и уточнение теоретической рамки исследования. Написание теоретической главы диссертации.</w:t>
      </w:r>
    </w:p>
    <w:p w14:paraId="0000007C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Сентябрь 2021 – июнь 2022 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базы – фотографий публичных архивов. К концу года планируется завершение главы, посвященной изучению этнографической фотографии периода 1920-х годов.</w:t>
      </w:r>
    </w:p>
    <w:p w14:paraId="0000007D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Сентябрь 2022 – декабрь 2020 Написание главы диссертации,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священной этнографической фотографии периода 1930-х годов. </w:t>
      </w:r>
    </w:p>
    <w:p w14:paraId="0000007E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Сентябрь 2022 – апрель 2023 Обобщение и систематизация материалов архивного исследования. Утончение аналитической модели для полученных в ходе архивной работы данных</w:t>
      </w:r>
    </w:p>
    <w:p w14:paraId="0000007F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 работы – написание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водной части диссертации, подготовка окончательного текста диссертации и автореферата.</w:t>
      </w:r>
    </w:p>
    <w:p w14:paraId="00000080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1" w14:textId="77777777" w:rsidR="0066534E" w:rsidRDefault="00474C2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б) экспериментальная работа </w:t>
      </w:r>
    </w:p>
    <w:p w14:paraId="00000082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Ноябрь 2021 – май 2022 – архивная работа в Санкт-Петербурге. </w:t>
      </w:r>
    </w:p>
    <w:p w14:paraId="00000083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Сентябрь 2022 – май 2022 – архивная работа в Санкт-Петербурге.</w:t>
      </w:r>
    </w:p>
    <w:p w14:paraId="00000084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Сентябрь 2023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май 2024 – архивная работа в Санкт-Петербурге.</w:t>
      </w:r>
    </w:p>
    <w:p w14:paraId="00000085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6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7" w14:textId="77777777" w:rsidR="0066534E" w:rsidRDefault="00474C2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в) оформление диссертации </w:t>
      </w:r>
    </w:p>
    <w:p w14:paraId="00000088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Июнь 2022– черновой вариант первой главы диссертации.</w:t>
      </w:r>
    </w:p>
    <w:p w14:paraId="00000089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Май 2023 – Завершение первой и второй глав диссертации.</w:t>
      </w:r>
    </w:p>
    <w:p w14:paraId="0000008A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 декабрь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2023 – Написание третьей главы.</w:t>
      </w:r>
    </w:p>
    <w:p w14:paraId="0000008B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Сентябрь – декабрь 2023 – написание вводной части диссертации, </w:t>
      </w:r>
    </w:p>
    <w:p w14:paraId="0000008C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Январь – май 2024 – подготовка окончательного текста диссертации и автореферата.</w:t>
      </w:r>
    </w:p>
    <w:p w14:paraId="0000008D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E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F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90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Аспирант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20__ г.</w:t>
      </w:r>
    </w:p>
    <w:p w14:paraId="00000091" w14:textId="77777777" w:rsidR="0066534E" w:rsidRDefault="00474C2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14:paraId="00000092" w14:textId="77777777" w:rsidR="0066534E" w:rsidRDefault="0066534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93" w14:textId="77777777" w:rsidR="0066534E" w:rsidRDefault="00474C29">
      <w:pP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20__г.Аспирант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  <w:t xml:space="preserve"> </w:t>
      </w:r>
    </w:p>
    <w:p w14:paraId="00000094" w14:textId="77777777" w:rsidR="0066534E" w:rsidRDefault="00474C29">
      <w:pP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защитил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представил к защите) кандидатскую диссертацию на тему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14:paraId="00000095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96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Совете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14:paraId="00000097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98" w14:textId="77777777" w:rsidR="0066534E" w:rsidRDefault="00474C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Руководитель научного учреждения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ab/>
      </w:r>
    </w:p>
    <w:p w14:paraId="00000099" w14:textId="77777777" w:rsidR="0066534E" w:rsidRDefault="0066534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9A" w14:textId="77777777" w:rsidR="0066534E" w:rsidRDefault="00474C2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</w:t>
      </w:r>
    </w:p>
    <w:p w14:paraId="0000009B" w14:textId="77777777" w:rsidR="0066534E" w:rsidRDefault="0066534E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9C" w14:textId="77777777" w:rsidR="0066534E" w:rsidRDefault="0066534E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9D" w14:textId="77777777" w:rsidR="0066534E" w:rsidRDefault="0066534E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9E" w14:textId="77777777" w:rsidR="0066534E" w:rsidRDefault="0066534E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9F" w14:textId="77777777" w:rsidR="0066534E" w:rsidRDefault="0066534E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341B77C" w14:textId="77777777" w:rsidR="00BB49F8" w:rsidRDefault="00BB49F8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B28B7C3" w14:textId="77777777" w:rsidR="00BB49F8" w:rsidRDefault="00BB49F8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41E71A9" w14:textId="77777777" w:rsidR="00BB49F8" w:rsidRDefault="00BB49F8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EFB253F" w14:textId="77777777" w:rsidR="00BB49F8" w:rsidRDefault="00BB49F8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A0" w14:textId="77777777" w:rsidR="0066534E" w:rsidRDefault="00474C29">
      <w:pPr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ОБЪЯСНИТЕЛЬНАЯ ЗАПИСКА К ВЫБОРУ ТЕМУ ДИССЕРТАЦИОННОЙ РАБОТЫ</w:t>
      </w:r>
    </w:p>
    <w:p w14:paraId="000000A1" w14:textId="77777777" w:rsidR="0066534E" w:rsidRDefault="0066534E">
      <w:pPr>
        <w:spacing w:after="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A2" w14:textId="77777777" w:rsidR="0066534E" w:rsidRDefault="00474C2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рамках подготовки ВКР и кандидатской диссертации мне бы хотелось обратиться к теме формирования репрезентативного образа советских граждан в период 1920 –– 1930-х годов. </w:t>
      </w:r>
    </w:p>
    <w:p w14:paraId="000000A3" w14:textId="77777777" w:rsidR="0066534E" w:rsidRDefault="00474C2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рамках исследования будет проведен анализ этнографической фотографии из коллекций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МАЭ РАН и РЭМ, на основе которых мы попробуем проследить изменения, которые происходили в репрезентации этнической принадлежности в указанный период.   </w:t>
      </w:r>
    </w:p>
    <w:p w14:paraId="000000A4" w14:textId="77777777" w:rsidR="0066534E" w:rsidRDefault="00474C2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последние годы все более популярным направлением в гуманитарных науках становится визуальная антропо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логия, в России она все прочнее завоевывает свое положение и становится самостоятельной дисциплиной в рамках этнографии и антропологии. </w:t>
      </w:r>
    </w:p>
    <w:p w14:paraId="000000A5" w14:textId="77777777" w:rsidR="0066534E" w:rsidRDefault="00474C2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История развития визуальной антропологии берет свое начало еще с конца XIX века. На это повлияло как развитие фотографи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и, так и колониализм. Колониальные власти оплачивали ученым и фотографам путешествия с целью описания и создания фотоизображений народов, входящих в империю. </w:t>
      </w:r>
    </w:p>
    <w:p w14:paraId="000000A6" w14:textId="77777777" w:rsidR="0066534E" w:rsidRDefault="00474C2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Визуальная антропология представляет собой часть культурной антропологии; предметом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исследован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однако становятся средства репрезентации исследуемой культуры. Настоящее исследование посвящено визуальной антропологии в контексте фотографического медиума.  Из-за сосредоточенности работы именно на фотографии мы не будем останавливаться во введении 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других визуальных антропологических феноменах и артефактах, таких как, например, этнографическое кино.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Хотя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именно благодаря полевым исследованиям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М.Мид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Г.Бейтсона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Ж.Руша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Т.Эша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ранних визуальных исследователей, визуальная антропология зародилась как наука и обрела свою индивидуальную методологию.</w:t>
      </w:r>
    </w:p>
    <w:p w14:paraId="000000A7" w14:textId="77777777" w:rsidR="0066534E" w:rsidRDefault="00474C2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Визуальная антропология фактически рождается из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кинематографа: из теоретических и практических работ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Дзиги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Роберта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Флаэрти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отечественной науке интерес к визуальной антропологии возрастает только ближе к концу XX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века.,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 уже сегодня отечественная антропология имеет как много институций,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рамках которых осуществляется разработка теории и методологии визуальной антропологии, так и своих значимых исследователей. К первым можно отнести ключевые отечественные научно-исследовательские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центры:  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визуальной антропологии (ЦВА) МГУ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им.Ломоносов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(Москва), Этнографическое бюро (Екатеринбург), Учебно-научный центр визуальной антропологии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эгоистории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(ЦАВЭ) РГГУ (Москва), Российский Центр политики и гендерных исследований и ряде других. Нельзя не упомянуть и конкретных представителей современной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оссийской антропологии,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Е.Р.Ярская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-Смирнова, К.А. Тарасов,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П.В.Романова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Я.Панакова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И.В. Утехин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Е.Б. Толмачева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которые на теоретическом и практическом уровне развивают визуальную антропологию в России. Стоит отметить и роль в развит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отечественной визуальной антропологии Независимого творческого объединения этнографов, дизайнеров, кинорежиссеров в Екатеринбурге созданного А.В. Головневым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Российский фестиваль антропологических фильмов. В последние годы в стенах МАЭ РАН «КУНСТКАМЕР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А» было реализовано и продолжают реализовываться визуально-антропологические проекты: рант РФФИ, проект «Современные ракурсы этничности на Севере Евразии: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-визуальные композиции», и реализуемый в данный момент Грант РНФ,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Киноатлас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СССР: опы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 позиционирования многонационального государства», 2021–2023 гг. </w:t>
      </w:r>
    </w:p>
    <w:p w14:paraId="000000A8" w14:textId="77777777" w:rsidR="0066534E" w:rsidRDefault="00474C2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рамках аспирантского исследование мне бы хотелось ответить на вопрос, каким образом революция и советская власть влияла на визуальную репрезентацию жителей РСФСР, и в большей степени, име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нно на русское население. Объектом исследования будет архивная фотография, сделанная в рамках этнографических экспедиций. На основе визуальных источников мы хотим проанализировать репрезентативный образ советского человека в период создания и формирования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советского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строя..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Анализу будут подвержены одежда снимаемых, их позы и антураж.</w:t>
      </w:r>
    </w:p>
    <w:p w14:paraId="000000A9" w14:textId="77777777" w:rsidR="0066534E" w:rsidRDefault="00474C29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Актуальность выбранной темы продиктована следующими условиями. ​​После революции вопрос русской этничности стал краеугольным камнем национальной политики, поскольку большевики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стояли на позициях пролетарского интернационализма и стирания этнических и национальных границ. Хотя именно в 20-е годы активно проходила политика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коренизации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всех национальных окраинах, что в итоге породило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позднесоветский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сепаратизм.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Политика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имела идеологическую основу, которая заключалась в осуждении националистической политики царизма к другим народностям Российской Империи и пропаганде большевистской революции как эпохи освобождения национальных культур. Освобождение в первую очередь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заключалось в создании национального алфавита и использовании родного языка в школах и делопроизводстве. Однако это был и хороший способ трансляции революционных лозунгов, которые сближали СНК и национальные республики. Этничность как категория идентичност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перестала играть ключевую роль. На передний план теперь выходила идентичность классовая. Таким образом, мы наблюдаем изменение контекста, в русле которого транслировалась идентичность.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Брубейкер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своей работе «Этничность без групп»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называл это госпо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дствующими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интерпретативными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фреймами. Именно на концепции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интерпретативных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фреймов будет построен анализ в данном исследовании.</w:t>
      </w:r>
    </w:p>
    <w:p w14:paraId="000000AA" w14:textId="77777777" w:rsidR="0066534E" w:rsidRDefault="00474C29">
      <w:pPr>
        <w:spacing w:after="120" w:line="360" w:lineRule="auto"/>
        <w:ind w:firstLine="567"/>
        <w:jc w:val="both"/>
        <w:rPr>
          <w:rFonts w:ascii="Calibri" w:eastAsia="Calibri" w:hAnsi="Calibri" w:cs="Calibri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Однако в 1930-е годы происходят серьезные политические трансформации. Политика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коренизации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сворачивается, начинается эпоха инду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стриализации и коллективизации, начинаются массовые политические репрессии, появляется новая конституция. В связи с этим, в данной работе мы хотим проанализировать ситуацию и выяснить, происходили ли на фоне политических изменений изменения в вопросе колле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ктивной идентичности в СССР. </w:t>
      </w:r>
    </w:p>
    <w:p w14:paraId="000000AB" w14:textId="77777777" w:rsidR="0066534E" w:rsidRDefault="00474C2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Хронологические рамки данного исследования: 1920 — 1930-е годы XX века, выбор именно этих рамок обусловлен тем, что в этот период наблюдается заметная трансформация в понимании национального вопроса и происходят кардинальные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зменения в общественной жизни страны. Можно сказать, что происходит процесс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национальных окраин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сменяется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деэтнизацией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Этническое разнообразие все больше становится атрибутом только крестьянской культуры. Городская культура всего СССР приходит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равновесии с европейской культурой. </w:t>
      </w:r>
    </w:p>
    <w:p w14:paraId="000000AC" w14:textId="77777777" w:rsidR="0066534E" w:rsidRDefault="00474C2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аспирантском исследовании мы ставим перед собой задачу проанализировать происходящие изменения в презентации и репрезентации этничности на основе научных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фотографических  съемок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которые проводились в обозначенный ис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торический период. </w:t>
      </w:r>
    </w:p>
    <w:sectPr w:rsidR="0066534E">
      <w:headerReference w:type="default" r:id="rId7"/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4752" w14:textId="77777777" w:rsidR="00474C29" w:rsidRDefault="00474C29">
      <w:pPr>
        <w:spacing w:line="240" w:lineRule="auto"/>
      </w:pPr>
      <w:r>
        <w:separator/>
      </w:r>
    </w:p>
  </w:endnote>
  <w:endnote w:type="continuationSeparator" w:id="0">
    <w:p w14:paraId="4479E097" w14:textId="77777777" w:rsidR="00474C29" w:rsidRDefault="00474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4" w14:textId="77777777" w:rsidR="0066534E" w:rsidRDefault="0066534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5" w14:textId="77777777" w:rsidR="0066534E" w:rsidRDefault="00665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8C95" w14:textId="77777777" w:rsidR="00474C29" w:rsidRDefault="00474C29">
      <w:pPr>
        <w:spacing w:line="240" w:lineRule="auto"/>
      </w:pPr>
      <w:r>
        <w:separator/>
      </w:r>
    </w:p>
  </w:footnote>
  <w:footnote w:type="continuationSeparator" w:id="0">
    <w:p w14:paraId="6B8F81F2" w14:textId="77777777" w:rsidR="00474C29" w:rsidRDefault="00474C29">
      <w:pPr>
        <w:spacing w:line="240" w:lineRule="auto"/>
      </w:pPr>
      <w:r>
        <w:continuationSeparator/>
      </w:r>
    </w:p>
  </w:footnote>
  <w:footnote w:id="1">
    <w:p w14:paraId="000000AD" w14:textId="77777777" w:rsidR="0066534E" w:rsidRDefault="00474C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Есть и точка зрения, что аудиовизуальные артефакты как предметы исследования визуальной антропологии не должны дифференцироваться, относясь к области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универсального ”киноязыка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14:paraId="000000AE" w14:textId="77777777" w:rsidR="0066534E" w:rsidRDefault="0066534E">
      <w:pPr>
        <w:spacing w:line="240" w:lineRule="auto"/>
        <w:rPr>
          <w:sz w:val="20"/>
          <w:szCs w:val="20"/>
        </w:rPr>
      </w:pPr>
    </w:p>
  </w:footnote>
  <w:footnote w:id="2">
    <w:p w14:paraId="000000AF" w14:textId="77777777" w:rsidR="0066534E" w:rsidRDefault="00474C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-Смирнова Е.Р., Романов П.В. Социальная антропология: учебное пособие.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- 387 с.; Визуальная антропология: режимы видимости при социализме / Под ред. Е.Р.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Ярской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-Смирновой, П.В. Романова (Библиотека Журнала исследований социальной политики). - М.: ООО «Вариант», ЦСПГИ, 2009. - 448 с.; Тарасов К.А. Насилие в зеркале аудиовизуа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льной культуры. – НИИ киноискусства и Агентства по культуре и кинематографии. – М.: Белый берег,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2005.;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Александров Е.В., Филимонов Л.С. Красная книга исчезающих культур // Аудиовизуальная антропология. Истории с продолжением. – М.: Институт Наследия, 2008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3">
    <w:p w14:paraId="000000B1" w14:textId="77777777" w:rsidR="0066534E" w:rsidRDefault="00474C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 Ю. Любительские фото: визуальная культура повседневности,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СПб.: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Издательство, 2013. — 266 с.;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О.Ю. «Не смотр</w:t>
      </w:r>
      <w:r>
        <w:rPr>
          <w:rFonts w:ascii="Times New Roman" w:eastAsia="Times New Roman" w:hAnsi="Times New Roman" w:cs="Times New Roman"/>
          <w:sz w:val="20"/>
          <w:szCs w:val="20"/>
        </w:rPr>
        <w:t>и их, они плохие»: фотографии похорон в русской культуре // Антропологический форум. 2010. № 12. С. 327-352.</w:t>
      </w:r>
    </w:p>
  </w:footnote>
  <w:footnote w:id="4">
    <w:p w14:paraId="000000B2" w14:textId="77777777" w:rsidR="0066534E" w:rsidRDefault="00474C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Толмачева Е.Б. Методология изучения фотографии с этнографическим содержанием//фотография. Изображение. Документ. Вып. 1 (1).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СПб.,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2010. С. 38-42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Толмачева Е.Б. Коммерческая фотография как этнографический источник//Радловский сборник.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СПб.,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2007. С. 85-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87.;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Толмачева Е.Б. Работа с фотографией в этнографической экспедиции//Полевая этнография – 2006 г.: Материалы международной конференции.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СПб.,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200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7. С. 52-54</w:t>
      </w:r>
    </w:p>
  </w:footnote>
  <w:footnote w:id="5">
    <w:p w14:paraId="000000B0" w14:textId="77777777" w:rsidR="0066534E" w:rsidRDefault="00474C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Головнев А.В.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Киноантропология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Текст доклада на международной конференции «Искусство и наука в современном мире» / [Электронный ресурс]. - Режим доступа: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http://do.gendocs.ru/docs/index-39895.html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; Головнёв А.В. Говорящие культуры: традиции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самодийцев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угров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Екатеринбург, 1995.</w:t>
      </w:r>
    </w:p>
  </w:footnote>
  <w:footnote w:id="6">
    <w:p w14:paraId="000000B6" w14:textId="77777777" w:rsidR="0066534E" w:rsidRDefault="00474C29">
      <w:pP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Сяньчжун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Л. Плюсы и минусы политики «</w:t>
      </w:r>
      <w:proofErr w:type="spellStart"/>
      <w:r>
        <w:rPr>
          <w:rFonts w:ascii="Calibri" w:eastAsia="Calibri" w:hAnsi="Calibri" w:cs="Calibri"/>
          <w:sz w:val="20"/>
          <w:szCs w:val="20"/>
        </w:rPr>
        <w:t>коренизации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» СССР в 1920-е годы// Ойкумена. </w:t>
      </w:r>
      <w:proofErr w:type="spellStart"/>
      <w:r>
        <w:rPr>
          <w:rFonts w:ascii="Calibri" w:eastAsia="Calibri" w:hAnsi="Calibri" w:cs="Calibri"/>
          <w:sz w:val="20"/>
          <w:szCs w:val="20"/>
        </w:rPr>
        <w:t>Регионоведческие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исследования. № 1, 2014, с.41-49.</w:t>
      </w:r>
    </w:p>
  </w:footnote>
  <w:footnote w:id="7">
    <w:p w14:paraId="000000B7" w14:textId="77777777" w:rsidR="0066534E" w:rsidRDefault="00474C29">
      <w:pP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Брубейкер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 Этничность без групп/ пер. с англ. И. Борисовой.  М. 2012.  408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3" w14:textId="77777777" w:rsidR="0066534E" w:rsidRDefault="006653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E"/>
    <w:rsid w:val="00474C29"/>
    <w:rsid w:val="0066534E"/>
    <w:rsid w:val="006F2F11"/>
    <w:rsid w:val="00B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FD82-32F8-4CBF-9737-AAB50F0E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.gendocs.ru/docs/index-398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JjxvwJaZB0ohiZia1ny1fEcqA==">AMUW2mW+d/b2kR1lYGaPLmfKsuseo5ZuE6yEaiElfFzAXMNwr8kVMdNxiskhUihJ82I73zNY8/z2zilTm/9AjlHfte6gdbxC9QWYFZaSaRQmP67b91I9/jM=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2022-02-07T22:22:00Z</dcterms:created>
  <dcterms:modified xsi:type="dcterms:W3CDTF">2022-02-07T22:23:00Z</dcterms:modified>
</cp:coreProperties>
</file>